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F4" w:rsidRPr="00E170F4" w:rsidRDefault="00E170F4" w:rsidP="00E170F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170F4">
        <w:rPr>
          <w:rFonts w:ascii="Times New Roman" w:eastAsia="Times New Roman" w:hAnsi="Times New Roman" w:cs="Times New Roman"/>
          <w:b/>
          <w:bCs/>
          <w:sz w:val="36"/>
          <w:szCs w:val="36"/>
          <w:lang w:eastAsia="fr-FR"/>
        </w:rPr>
        <w:t xml:space="preserve">Programme d'enseignement moral et civique </w:t>
      </w:r>
    </w:p>
    <w:p w:rsidR="00E170F4" w:rsidRPr="00E170F4" w:rsidRDefault="00E170F4" w:rsidP="00E170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70F4">
        <w:rPr>
          <w:rFonts w:ascii="Times New Roman" w:eastAsia="Times New Roman" w:hAnsi="Times New Roman" w:cs="Times New Roman"/>
          <w:b/>
          <w:bCs/>
          <w:sz w:val="27"/>
          <w:szCs w:val="27"/>
          <w:lang w:eastAsia="fr-FR"/>
        </w:rPr>
        <w:t>École élémentaire et collège</w:t>
      </w:r>
    </w:p>
    <w:p w:rsidR="00E170F4" w:rsidRPr="00E170F4" w:rsidRDefault="00E170F4" w:rsidP="00E170F4">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NOR : MENE1511645A</w:t>
      </w:r>
      <w:r w:rsidRPr="00E170F4">
        <w:rPr>
          <w:rFonts w:ascii="Times New Roman" w:eastAsia="Times New Roman" w:hAnsi="Times New Roman" w:cs="Times New Roman"/>
          <w:sz w:val="24"/>
          <w:szCs w:val="24"/>
          <w:lang w:eastAsia="fr-FR"/>
        </w:rPr>
        <w:br/>
        <w:t>arrêté du 12-6-2015 - J.O. du 21-6-2015</w:t>
      </w:r>
      <w:r w:rsidRPr="00E170F4">
        <w:rPr>
          <w:rFonts w:ascii="Times New Roman" w:eastAsia="Times New Roman" w:hAnsi="Times New Roman" w:cs="Times New Roman"/>
          <w:sz w:val="24"/>
          <w:szCs w:val="24"/>
          <w:lang w:eastAsia="fr-FR"/>
        </w:rPr>
        <w:br/>
        <w:t>MENESR - DGESCO MAF1</w:t>
      </w:r>
    </w:p>
    <w:p w:rsidR="00E170F4" w:rsidRDefault="00E170F4" w:rsidP="00E170F4">
      <w:pPr>
        <w:spacing w:after="0" w:line="240" w:lineRule="auto"/>
        <w:rPr>
          <w:rFonts w:ascii="Times New Roman" w:eastAsia="Times New Roman" w:hAnsi="Times New Roman" w:cs="Times New Roman"/>
          <w:sz w:val="24"/>
          <w:szCs w:val="24"/>
          <w:lang w:eastAsia="fr-FR"/>
        </w:rPr>
      </w:pPr>
    </w:p>
    <w:p w:rsidR="00E170F4" w:rsidRDefault="00E170F4" w:rsidP="00E170F4">
      <w:pPr>
        <w:pStyle w:val="normalcouleur"/>
      </w:pPr>
      <w:r>
        <w:rPr>
          <w:rStyle w:val="lev"/>
        </w:rPr>
        <w:t xml:space="preserve">Programme d'enseignement moral et civique pour l'école élémentaire et le </w:t>
      </w:r>
      <w:r w:rsidR="00E315AC">
        <w:rPr>
          <w:rStyle w:val="lev"/>
        </w:rPr>
        <w:t>collège (cycles 2 et 3</w:t>
      </w:r>
      <w:r>
        <w:rPr>
          <w:rStyle w:val="lev"/>
        </w:rPr>
        <w:t>)</w:t>
      </w:r>
    </w:p>
    <w:p w:rsidR="00E170F4" w:rsidRPr="00E315AC" w:rsidRDefault="00E170F4" w:rsidP="00E170F4">
      <w:pPr>
        <w:pStyle w:val="stitre"/>
        <w:rPr>
          <w:b/>
        </w:rPr>
      </w:pPr>
      <w:r w:rsidRPr="00E315AC">
        <w:rPr>
          <w:b/>
        </w:rPr>
        <w:t>Principes généraux</w:t>
      </w:r>
    </w:p>
    <w:p w:rsidR="00E170F4" w:rsidRDefault="00E170F4" w:rsidP="00E170F4">
      <w:pPr>
        <w:pStyle w:val="NormalWeb"/>
      </w:pPr>
      <w:r>
        <w:t xml:space="preserve">Articulés aux finalités éducatives générales définies par la loi du 8 juillet 2013 d'orientation et de programmation pour la refondation de l'École de la République, </w:t>
      </w:r>
      <w:r w:rsidRPr="00E315AC">
        <w:rPr>
          <w:b/>
        </w:rPr>
        <w:t>les axes principaux du programme d'enseignement moral et civique de l'école élémentaire au lycée se fondent sur les principes et les valeurs inscrits dans les grandes déclarations des Droits de l'homme, la Convention internationale des droits de l'enfant et dans la Constitution de la Ve République.</w:t>
      </w:r>
    </w:p>
    <w:p w:rsidR="00E170F4" w:rsidRDefault="00E170F4" w:rsidP="00E170F4">
      <w:pPr>
        <w:pStyle w:val="NormalWeb"/>
      </w:pPr>
      <w:r>
        <w:t xml:space="preserve">1. </w:t>
      </w:r>
      <w:r w:rsidRPr="003D085E">
        <w:t>L'éducation morale n'est pas du seul fait ni de la seule responsabilité de l'école ; elle commence dans la famille.</w:t>
      </w:r>
      <w:r>
        <w:t xml:space="preserve"> </w:t>
      </w:r>
      <w:r w:rsidRPr="003D085E">
        <w:rPr>
          <w:b/>
        </w:rPr>
        <w:t>L'enseignement moral et civique</w:t>
      </w:r>
      <w:r>
        <w:t xml:space="preserve"> porte quant à lui sur les principes et valeurs nécessaires à la vie commune dans une société démocratique. Il </w:t>
      </w:r>
      <w:r w:rsidRPr="003D085E">
        <w:rPr>
          <w:b/>
        </w:rPr>
        <w:t>se fait dans le cadre laïque qui est celui de la République et de l'école</w:t>
      </w:r>
      <w:r>
        <w:t>.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E170F4" w:rsidRDefault="00E170F4" w:rsidP="00E170F4">
      <w:pPr>
        <w:pStyle w:val="NormalWeb"/>
      </w:pPr>
      <w:r>
        <w:t xml:space="preserve">2. </w:t>
      </w:r>
      <w:r w:rsidRPr="003D085E">
        <w:rPr>
          <w:b/>
        </w:rPr>
        <w:t>Cet enseignement a pour objet de transmettre et de faire partager les valeurs de la République acceptées par tous, quelles que soient les convictions, les croyances ou les choix de vie personnels.</w:t>
      </w:r>
      <w:r>
        <w:t xml:space="preserve">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E170F4" w:rsidRDefault="00E170F4" w:rsidP="00E170F4">
      <w:pPr>
        <w:pStyle w:val="NormalWeb"/>
      </w:pPr>
      <w:r>
        <w:t>3. Les connaissances et compétences à faire acquérir ne sont pas juxtaposées les unes aux autres. Elles s'intègrent dans une culture qui leur donne sens et cohérence et développe les dispositions à agir de façon morale et civique.</w:t>
      </w:r>
    </w:p>
    <w:p w:rsidR="003D085E" w:rsidRDefault="003D085E" w:rsidP="00E170F4">
      <w:pPr>
        <w:pStyle w:val="NormalWeb"/>
      </w:pPr>
      <w:r>
        <w:br w:type="page"/>
      </w:r>
    </w:p>
    <w:p w:rsidR="003D085E" w:rsidRDefault="003D085E" w:rsidP="00E170F4">
      <w:pPr>
        <w:pStyle w:val="NormalWeb"/>
      </w:pPr>
    </w:p>
    <w:p w:rsidR="00E170F4" w:rsidRDefault="00E170F4" w:rsidP="00E170F4">
      <w:pPr>
        <w:pStyle w:val="NormalWeb"/>
      </w:pPr>
      <w:r>
        <w:t xml:space="preserve">4. </w:t>
      </w:r>
      <w:r w:rsidRPr="003D085E">
        <w:rPr>
          <w:b/>
        </w:rPr>
        <w:t>L'enseignement moral et civique a pour but de favoriser le développement d'une aptitude à vivre ensemble dans une République indivisible, laïque, démocratique et sociale.</w:t>
      </w:r>
      <w:r>
        <w:t xml:space="preserve"> Il met en œuvre quatre principes a)- penser et agir par soi-même et avec les autres et pouvoir argumenter ses positions et ses choix (principe d'autonomie) b)- comprendre le bien-fondé des normes et des règles régissant les comportements individuels et collectifs, les respecter 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E170F4" w:rsidRDefault="00E170F4" w:rsidP="00E170F4">
      <w:pPr>
        <w:pStyle w:val="NormalWeb"/>
      </w:pPr>
      <w:r>
        <w:t xml:space="preserve">5. </w:t>
      </w:r>
      <w:r w:rsidRPr="003D085E">
        <w:rPr>
          <w:b/>
        </w:rPr>
        <w:t>L'enseignement moral et civique privilégie la mise en activité des élèves.</w:t>
      </w:r>
      <w:r>
        <w:t xml:space="preserve"> Il suppose une cohérence entre ses contenus et ses méthodes (discussion, argumentation, projets communs, coopération...). Il prend également appui sur les différentes instances qui permettent l'expression des élèves dans les écoles et les collèges.</w:t>
      </w:r>
    </w:p>
    <w:p w:rsidR="00E170F4" w:rsidRDefault="00E170F4" w:rsidP="00E170F4">
      <w:pPr>
        <w:pStyle w:val="NormalWeb"/>
      </w:pPr>
      <w:r>
        <w:t xml:space="preserve">6. </w:t>
      </w:r>
      <w:r w:rsidRPr="003D085E">
        <w:rPr>
          <w:b/>
        </w:rPr>
        <w:t>L'enseignement moral et civique doit avoir un horaire spécialement dédié.</w:t>
      </w:r>
      <w:r>
        <w:t xml:space="preserve"> Mais il ne saurait se réduire à être un contenu enseigné « à côté » des autres. Tous les enseignements à tous les degrés doivent y être articulés en sollicitant les dimensions émancipatrices et les dimensions sociales des apprentissages scolaires, tous portés par une même exigence d'humanisme. </w:t>
      </w:r>
      <w:r w:rsidRPr="003D085E">
        <w:rPr>
          <w:b/>
        </w:rPr>
        <w:t>Tous les domaines disciplinaires ainsi que la vie scolaire contribuent à cet enseignement.</w:t>
      </w:r>
    </w:p>
    <w:p w:rsidR="00E170F4" w:rsidRDefault="00E170F4" w:rsidP="00E170F4">
      <w:pPr>
        <w:pStyle w:val="NormalWeb"/>
      </w:pPr>
      <w:r>
        <w:t>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autour de quelques repères annuels.</w:t>
      </w:r>
    </w:p>
    <w:p w:rsidR="00E170F4" w:rsidRDefault="00E170F4" w:rsidP="00E170F4">
      <w:pPr>
        <w:pStyle w:val="NormalWeb"/>
      </w:pPr>
      <w: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E170F4" w:rsidRDefault="003D085E" w:rsidP="00E170F4">
      <w:pPr>
        <w:pStyle w:val="stitre1"/>
      </w:pPr>
      <w:r>
        <w:t> </w:t>
      </w:r>
    </w:p>
    <w:p w:rsidR="00E170F4" w:rsidRPr="003D085E" w:rsidRDefault="00E170F4" w:rsidP="00E170F4">
      <w:pPr>
        <w:pStyle w:val="stitre1"/>
        <w:rPr>
          <w:b/>
        </w:rPr>
      </w:pPr>
      <w:r w:rsidRPr="003D085E">
        <w:rPr>
          <w:b/>
        </w:rPr>
        <w:t>Finalités</w:t>
      </w:r>
    </w:p>
    <w:p w:rsidR="00E170F4" w:rsidRDefault="00E170F4" w:rsidP="00E170F4">
      <w:pPr>
        <w:pStyle w:val="NormalWeb"/>
      </w:pPr>
      <w:r>
        <w:t>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rsidR="003D085E" w:rsidRDefault="003D085E" w:rsidP="00E170F4">
      <w:pPr>
        <w:pStyle w:val="NormalWeb"/>
      </w:pPr>
      <w:r>
        <w:br w:type="page"/>
      </w:r>
    </w:p>
    <w:p w:rsidR="003D085E" w:rsidRDefault="003D085E" w:rsidP="00E170F4">
      <w:pPr>
        <w:pStyle w:val="NormalWeb"/>
      </w:pPr>
    </w:p>
    <w:p w:rsidR="00E170F4" w:rsidRPr="003D085E" w:rsidRDefault="00E170F4" w:rsidP="00E170F4">
      <w:pPr>
        <w:pStyle w:val="stitre2"/>
        <w:rPr>
          <w:b/>
        </w:rPr>
      </w:pPr>
      <w:r w:rsidRPr="003D085E">
        <w:rPr>
          <w:b/>
        </w:rPr>
        <w:t>Valeurs</w:t>
      </w:r>
    </w:p>
    <w:p w:rsidR="00E170F4" w:rsidRDefault="00E170F4" w:rsidP="00E170F4">
      <w:pPr>
        <w:pStyle w:val="NormalWeb"/>
      </w:pPr>
      <w:r>
        <w:t xml:space="preserve">La morale enseignée à l'école est une morale civique en lien étroit avec les principes et </w:t>
      </w:r>
      <w:r w:rsidRPr="003D085E">
        <w:rPr>
          <w:b/>
        </w:rPr>
        <w:t>les valeurs de la citoyenneté républicaine et démocratique.</w:t>
      </w:r>
      <w:r>
        <w:t xml:space="preserve"> </w:t>
      </w:r>
      <w:r w:rsidRPr="003D085E">
        <w:rPr>
          <w:b/>
        </w:rPr>
        <w:t>Ces valeurs sont la liberté, l'égalité, la fraternité, la laïcité, la solidarité, l'esprit de justice, le respect et l'absence de toutes formes de discriminations.</w:t>
      </w:r>
    </w:p>
    <w:p w:rsidR="00E170F4" w:rsidRPr="003D085E" w:rsidRDefault="00E170F4" w:rsidP="00E170F4">
      <w:pPr>
        <w:pStyle w:val="stitre2"/>
        <w:rPr>
          <w:b/>
        </w:rPr>
      </w:pPr>
      <w:r w:rsidRPr="003D085E">
        <w:rPr>
          <w:b/>
        </w:rPr>
        <w:t>Savoirs</w:t>
      </w:r>
    </w:p>
    <w:p w:rsidR="00E170F4" w:rsidRDefault="00E170F4" w:rsidP="00E170F4">
      <w:pPr>
        <w:pStyle w:val="NormalWeb"/>
      </w:pPr>
      <w: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E170F4" w:rsidRPr="003D085E" w:rsidRDefault="00E170F4" w:rsidP="00E170F4">
      <w:pPr>
        <w:pStyle w:val="stitre2"/>
        <w:rPr>
          <w:b/>
        </w:rPr>
      </w:pPr>
      <w:r w:rsidRPr="003D085E">
        <w:rPr>
          <w:b/>
        </w:rPr>
        <w:t>Pratiques</w:t>
      </w:r>
    </w:p>
    <w:p w:rsidR="00E170F4" w:rsidRDefault="00E170F4" w:rsidP="00E170F4">
      <w:pPr>
        <w:pStyle w:val="NormalWeb"/>
      </w:pPr>
      <w:r w:rsidRPr="003D085E">
        <w:rPr>
          <w:b/>
        </w:rPr>
        <w:t>Développer les dispositions morales et civiques, c'est développer une disposition à raisonner, à prendre en compte le point de vue de l'autre et à agir.</w:t>
      </w:r>
      <w:r>
        <w:t xml:space="preserve">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E170F4" w:rsidRPr="003D085E" w:rsidRDefault="00E170F4" w:rsidP="00E170F4">
      <w:pPr>
        <w:pStyle w:val="stitre2"/>
        <w:rPr>
          <w:b/>
        </w:rPr>
      </w:pPr>
      <w:r w:rsidRPr="003D085E">
        <w:rPr>
          <w:b/>
        </w:rPr>
        <w:t>Architecture</w:t>
      </w:r>
    </w:p>
    <w:p w:rsidR="00E170F4" w:rsidRDefault="00E170F4" w:rsidP="00E170F4">
      <w:pPr>
        <w:pStyle w:val="NormalWeb"/>
      </w:pPr>
      <w:r>
        <w:t xml:space="preserve">La culture morale et civique comporte </w:t>
      </w:r>
      <w:r w:rsidRPr="003D085E">
        <w:rPr>
          <w:b/>
        </w:rPr>
        <w:t>quatre dimensions, liées entre elles : une dimension sensible, une dimension normative, une dimension cognitive et une dimension pratique.</w:t>
      </w:r>
    </w:p>
    <w:p w:rsidR="00E170F4" w:rsidRPr="003D085E" w:rsidRDefault="00E170F4" w:rsidP="00E170F4">
      <w:pPr>
        <w:pStyle w:val="stitre2"/>
        <w:rPr>
          <w:b/>
        </w:rPr>
      </w:pPr>
      <w:r w:rsidRPr="003D085E">
        <w:rPr>
          <w:b/>
        </w:rPr>
        <w:t>La sensibilité</w:t>
      </w:r>
    </w:p>
    <w:p w:rsidR="00E170F4" w:rsidRDefault="00E170F4" w:rsidP="00E170F4">
      <w:pPr>
        <w:pStyle w:val="NormalWeb"/>
      </w:pPr>
      <w: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E170F4" w:rsidRPr="003D085E" w:rsidRDefault="00E170F4" w:rsidP="00E170F4">
      <w:pPr>
        <w:pStyle w:val="stitre2"/>
        <w:rPr>
          <w:b/>
        </w:rPr>
      </w:pPr>
      <w:r w:rsidRPr="003D085E">
        <w:rPr>
          <w:b/>
        </w:rPr>
        <w:t>Le droit et la règle</w:t>
      </w:r>
    </w:p>
    <w:p w:rsidR="00E170F4" w:rsidRDefault="00E170F4" w:rsidP="00E170F4">
      <w:pPr>
        <w:pStyle w:val="NormalWeb"/>
      </w:pPr>
      <w:r>
        <w:t>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des futurs citoyens sont destinées à s'exprimer dans un cadre juridique et réglementaire donné que ces mêmes citoyens peuvent faire évoluer.</w:t>
      </w:r>
    </w:p>
    <w:p w:rsidR="003D085E" w:rsidRDefault="003D085E" w:rsidP="00E170F4">
      <w:pPr>
        <w:pStyle w:val="NormalWeb"/>
      </w:pPr>
      <w:r>
        <w:br w:type="page"/>
      </w:r>
    </w:p>
    <w:p w:rsidR="003D085E" w:rsidRDefault="003D085E" w:rsidP="00E170F4">
      <w:pPr>
        <w:pStyle w:val="NormalWeb"/>
      </w:pPr>
    </w:p>
    <w:p w:rsidR="00E170F4" w:rsidRPr="003D085E" w:rsidRDefault="00E170F4" w:rsidP="00E170F4">
      <w:pPr>
        <w:pStyle w:val="stitre2"/>
        <w:rPr>
          <w:b/>
        </w:rPr>
      </w:pPr>
      <w:r w:rsidRPr="003D085E">
        <w:rPr>
          <w:b/>
        </w:rPr>
        <w:t>Le jugement</w:t>
      </w:r>
    </w:p>
    <w:p w:rsidR="00E170F4" w:rsidRDefault="00E170F4" w:rsidP="00E170F4">
      <w:pPr>
        <w:pStyle w:val="NormalWeb"/>
      </w:pPr>
      <w:r>
        <w:t>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des points de vue dans des situations problèmes. Il demande une attention particulière au travail du langage, dans toutes ses expressions écrites ou orales.</w:t>
      </w:r>
    </w:p>
    <w:p w:rsidR="00E170F4" w:rsidRPr="003D085E" w:rsidRDefault="00E170F4" w:rsidP="00E170F4">
      <w:pPr>
        <w:pStyle w:val="stitre2"/>
        <w:rPr>
          <w:b/>
        </w:rPr>
      </w:pPr>
      <w:r w:rsidRPr="003D085E">
        <w:rPr>
          <w:b/>
        </w:rPr>
        <w:t>L'engagement</w:t>
      </w:r>
    </w:p>
    <w:p w:rsidR="00E170F4" w:rsidRDefault="00E170F4" w:rsidP="00E170F4">
      <w:pPr>
        <w:pStyle w:val="NormalWeb"/>
      </w:pPr>
      <w:r>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p>
    <w:p w:rsidR="00E170F4" w:rsidRDefault="00E170F4" w:rsidP="00E170F4">
      <w:pPr>
        <w:pStyle w:val="stitre1"/>
      </w:pPr>
      <w:r>
        <w:t>  </w:t>
      </w:r>
    </w:p>
    <w:p w:rsidR="00E170F4" w:rsidRPr="003D085E" w:rsidRDefault="00E170F4" w:rsidP="00E170F4">
      <w:pPr>
        <w:pStyle w:val="stitre1"/>
        <w:rPr>
          <w:b/>
        </w:rPr>
      </w:pPr>
      <w:r w:rsidRPr="003D085E">
        <w:rPr>
          <w:b/>
        </w:rPr>
        <w:t>Organisation des tableaux</w:t>
      </w:r>
    </w:p>
    <w:p w:rsidR="00E170F4" w:rsidRDefault="00E170F4" w:rsidP="00E170F4">
      <w:pPr>
        <w:pStyle w:val="NormalWeb"/>
      </w:pPr>
      <w: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3D085E" w:rsidRDefault="003D085E" w:rsidP="00E170F4">
      <w:pPr>
        <w:pStyle w:val="NormalWeb"/>
      </w:pPr>
      <w:r>
        <w:br w:type="page"/>
      </w:r>
    </w:p>
    <w:p w:rsidR="003D085E" w:rsidRDefault="003D085E" w:rsidP="00E170F4">
      <w:pPr>
        <w:pStyle w:val="NormalWeb"/>
      </w:pPr>
    </w:p>
    <w:p w:rsidR="00E170F4" w:rsidRPr="00E170F4" w:rsidRDefault="00E170F4" w:rsidP="00E170F4">
      <w:pPr>
        <w:spacing w:before="100" w:beforeAutospacing="1" w:after="100" w:afterAutospacing="1" w:line="240" w:lineRule="auto"/>
        <w:rPr>
          <w:rFonts w:ascii="Times New Roman" w:eastAsia="Times New Roman" w:hAnsi="Times New Roman" w:cs="Times New Roman"/>
          <w:b/>
          <w:sz w:val="24"/>
          <w:szCs w:val="24"/>
          <w:lang w:eastAsia="fr-FR"/>
        </w:rPr>
      </w:pPr>
      <w:r w:rsidRPr="00E170F4">
        <w:rPr>
          <w:rFonts w:ascii="Times New Roman" w:eastAsia="Times New Roman" w:hAnsi="Times New Roman" w:cs="Times New Roman"/>
          <w:b/>
          <w:sz w:val="24"/>
          <w:szCs w:val="24"/>
          <w:lang w:eastAsia="fr-FR"/>
        </w:rPr>
        <w:t>Cycle 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9"/>
        <w:gridCol w:w="2626"/>
        <w:gridCol w:w="3441"/>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La sensibilité : soi et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3D085E">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3D085E">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Identifier et exprimer en les régulant ses émotions et ses sentiments.</w:t>
            </w:r>
          </w:p>
          <w:p w:rsidR="00E170F4" w:rsidRPr="00E170F4" w:rsidRDefault="00E170F4" w:rsidP="003D085E">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S'estimer et être capable d'écoute et d'empathie.</w:t>
            </w:r>
          </w:p>
          <w:p w:rsidR="00E170F4" w:rsidRPr="00E170F4" w:rsidRDefault="00E170F4" w:rsidP="003D085E">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3. Se sentir membre d'une collectivité.</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 Identifier et partager des émotions, des sentiments dans des situations et à propos d'objets diversifiés : textes littéraires, œuvres d'art, la nature, débats portant sur la vie de la classe.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Connaissance et reconnaissance des émotions de base (peur, colère, tristesse, joie).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Connaissance et structuration du vocabulaire des sentiments et des émotions.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Expérience de la diversité des expressions des émotions et des sentiments.</w:t>
            </w:r>
          </w:p>
        </w:tc>
        <w:tc>
          <w:tcPr>
            <w:tcW w:w="190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Apprendre les techniques des « messages clairs » pour exprimer ses émotions vis-à-vis de ses pairs.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Jeu théâtral, mime.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langages de l'art : expression artistique et littéraire des émotions.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conseils d'élèves.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Arts visuels : le portrait et l'autoportrait (connaissance de soi et des autres).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Prendre conscience de son corps et du corps des autres à travers des activités de danse.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racismes : avec des supports créés par des fondations et associations agréées par le ministère de l'éducation nationale.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situation de handicap et la pratique de l'inclusion scolaire.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Arts visuels : Marianne, le drapeau national dans les œuvres d'art.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Coopérer au sein d'un projet de classe.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Accepter le partage des tâches dans des situations de recherche (grammaire, conjugaison, mathématiques...), de coopération (EPS, éducation musicale, arts visuels...) ou d'expérimentation (sciences).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Chanter, en comprenant le contexte de leur écriture, quelques couplets de La Marseillaise.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1/b - Se situer et s'exprimer en respectant les codes de la communication orale, les règles de l'échange et le statut de l'interlocuteur.</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Travail sur les règles de la communication.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2/a - Prendre soin de soi et des autres.</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soin du langage : langage de la politesse.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soin du corps, de l'environnement immédiat et plus lointain.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soin des biens personnels et collectifs.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L'intégrité de la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2/b- Accepter les différences.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 Le respect des pairs et des adultes. Les atteintes à la personne d'autrui (racisme, antisémitisme, sexisme, xénophobie, </w:t>
            </w:r>
            <w:r w:rsidRPr="00E170F4">
              <w:rPr>
                <w:rFonts w:ascii="Times New Roman" w:eastAsia="Times New Roman" w:hAnsi="Times New Roman" w:cs="Times New Roman"/>
                <w:sz w:val="24"/>
                <w:szCs w:val="24"/>
                <w:lang w:eastAsia="fr-FR"/>
              </w:rPr>
              <w:lastRenderedPageBreak/>
              <w:t>homophobie, harcèlement...).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respect des différences, interconnaissance, tolérance.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conscience de la diversité des croyances et des convictions.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3/a - Identifier les symboles de la République présents dans l'école.</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Connaître les valeurs et reconnaître les symboles de la République française : le drapeau, l'hymne national, les monuments, la fête nationale.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3/b- Apprendre à coopérer.</w:t>
            </w:r>
          </w:p>
        </w:tc>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aux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2898"/>
        <w:gridCol w:w="3170"/>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Le droit et la règle : des principes pour vivre avec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 xml:space="preserve">1. Comprendre les raisons de l'obéissance aux règles et à la loi dans une société démocratique. </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Comprendre les principes et les valeurs de la République française et des sociétés démocratiques.</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1/a - Adapter sa tenue, son langage et son comportement aux différents contextes de vie </w:t>
            </w:r>
            <w:r w:rsidRPr="00E170F4">
              <w:rPr>
                <w:rFonts w:ascii="Times New Roman" w:eastAsia="Times New Roman" w:hAnsi="Times New Roman" w:cs="Times New Roman"/>
                <w:sz w:val="24"/>
                <w:szCs w:val="24"/>
                <w:lang w:eastAsia="fr-FR"/>
              </w:rPr>
              <w:lastRenderedPageBreak/>
              <w:t>et aux différents interlocuteurs.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Initiation à la distinction des registres de langue.</w:t>
            </w:r>
          </w:p>
        </w:tc>
        <w:tc>
          <w:tcPr>
            <w:tcW w:w="165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Élaboration des règles de vie de classe avec les élèves.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Participation des élèves à l'élaboration des règles de la cour de récréation.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Discussion à visée philosophique : les droits et les devoirs de l'élève.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Conseils d'élèves (sens des règles, des droits et des obligations, sens des punitions et des sanctions).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Discussion à visée philosophique : l'égalité de tous - élèves ou citoyens - devant la loi.</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droits égaux des garçons et des filles dans toutes les situations de la vie scolaire.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1/b - Respecter les autres et les règles de la vie collective. Participer à la définition de règles communes dans le cadre adéquat.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règles de vie de la classe et de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 Les droits et les devoirs de l'enfant et de l'élève (la charte d'usage des </w:t>
            </w:r>
            <w:proofErr w:type="spellStart"/>
            <w:r w:rsidRPr="00E170F4">
              <w:rPr>
                <w:rFonts w:ascii="Times New Roman" w:eastAsia="Times New Roman" w:hAnsi="Times New Roman" w:cs="Times New Roman"/>
                <w:sz w:val="24"/>
                <w:szCs w:val="24"/>
                <w:lang w:eastAsia="fr-FR"/>
              </w:rPr>
              <w:t>Tuic</w:t>
            </w:r>
            <w:proofErr w:type="spellEnd"/>
            <w:r w:rsidRPr="00E170F4">
              <w:rPr>
                <w:rFonts w:ascii="Times New Roman" w:eastAsia="Times New Roman" w:hAnsi="Times New Roman" w:cs="Times New Roman"/>
                <w:sz w:val="24"/>
                <w:szCs w:val="24"/>
                <w:lang w:eastAsia="fr-FR"/>
              </w:rPr>
              <w:t xml:space="preserve"> de l'école (B2i-1), la Convention internationale des droits de l'enfant (</w:t>
            </w:r>
            <w:proofErr w:type="spellStart"/>
            <w:r w:rsidRPr="00E170F4">
              <w:rPr>
                <w:rFonts w:ascii="Times New Roman" w:eastAsia="Times New Roman" w:hAnsi="Times New Roman" w:cs="Times New Roman"/>
                <w:sz w:val="24"/>
                <w:szCs w:val="24"/>
                <w:lang w:eastAsia="fr-FR"/>
              </w:rPr>
              <w:t>Cide</w:t>
            </w:r>
            <w:proofErr w:type="spellEnd"/>
            <w:r w:rsidRPr="00E170F4">
              <w:rPr>
                <w:rFonts w:ascii="Times New Roman" w:eastAsia="Times New Roman" w:hAnsi="Times New Roman" w:cs="Times New Roman"/>
                <w:sz w:val="24"/>
                <w:szCs w:val="24"/>
                <w:lang w:eastAsia="fr-FR"/>
              </w:rPr>
              <w:t>) : art. 2, 6,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1/c - Comprendre que la règle commune peut interdire, obliger, mais aussi autoriser.</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1/d- Connaître ses droits et les moyens de les faire valoir.</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au code de la route et aux règles de prudence, en lien avec l'attestation de première éducation à la route (</w:t>
            </w:r>
            <w:proofErr w:type="spellStart"/>
            <w:r w:rsidRPr="00E170F4">
              <w:rPr>
                <w:rFonts w:ascii="Times New Roman" w:eastAsia="Times New Roman" w:hAnsi="Times New Roman" w:cs="Times New Roman"/>
                <w:sz w:val="24"/>
                <w:szCs w:val="24"/>
                <w:lang w:eastAsia="fr-FR"/>
              </w:rPr>
              <w:t>Aper</w:t>
            </w:r>
            <w:proofErr w:type="spellEnd"/>
            <w:r w:rsidRPr="00E170F4">
              <w:rPr>
                <w:rFonts w:ascii="Times New Roman" w:eastAsia="Times New Roman" w:hAnsi="Times New Roman" w:cs="Times New Roman"/>
                <w:sz w:val="24"/>
                <w:szCs w:val="24"/>
                <w:lang w:eastAsia="fr-FR"/>
              </w:rPr>
              <w: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différents contextes d'obéissance aux règles, le règlement intérieur, les sanctions.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1/e- Comprendre qu'il existe une gradation des sanctions et que la sanction est éducative (accompagnement, réparation...).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au vocabulaire de la règle et du droit (règle, règlement, loi...).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 Connaître quelques principes et valeurs fondateurs d'une société démocratique.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 la liberté, l'égalité, la laïcité.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L'égalité de droit entre les femmes et les hommes.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droits et les devoirs : de la personne, de l'élève, du citoyen (initiation) ; la Déclaration des droits de l'homme et du citoyen de 1789, art. 1, 4, 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D0372D" w:rsidRDefault="00D0372D"/>
    <w:p w:rsidR="00E02585" w:rsidRDefault="00E02585"/>
    <w:p w:rsidR="00E02585" w:rsidRDefault="00E02585"/>
    <w:p w:rsidR="00E02585" w:rsidRDefault="00E02585"/>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6"/>
        <w:gridCol w:w="2717"/>
        <w:gridCol w:w="3713"/>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Le jugement : penser par soi-même et avec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Différencier son intérêt particulier de l'intérêt général.</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9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Exposer une courte argumentation pour exprimer et justifier un point de vue et un choix personnels.</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choix, sa justification.</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Connaissance de quelques structures simples de l'argumentation (connecteurs et lexique).</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raisons qui font juger une action bonne ou mauvaise.</w:t>
            </w:r>
          </w:p>
        </w:tc>
        <w:tc>
          <w:tcPr>
            <w:tcW w:w="195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Approche du juste, de l'injuste, du bien, du mal à partir de récits (mythes, contes) ou de situations de la vie de la classe.</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Dilemmes moraux adaptés à l'âge des enfants.</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Pratique de la discussion à visée philosophique autour de situations mettant en jeu des valeurs personnelles et collectives, des choix, ou à partir de situations imaginaires.</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Approche des préjugés et des stéréotypes à partir de situations de la vie de la classe ou de situations imaginaires tirées de récits, de contes ou d'albums de littérature de jeunesse. Organisation de débats réglés sur ces situations.</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Approche de la notion de laïcité à travers des exemples vécus ou des récits.</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Exercices de clarification des valeurs.</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Expression sur Internet.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1/b- S'affirmer dans un débat sans imposer son point de vue aux autres et accepter le point de vue des autres.</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règles de la discussion en groupe (écoute, respect du point de vue de l'autre, recherche d'un accord...). Initiation aux règles du débat.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à l'argumentation.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préjugés et les stéréotypes.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1/c- Aborder la laïcité comme liberté de penser et de croire ou de ne pas croire.</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aux différences entre penser, croire et savoir.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 - Différencier son intérêt particulier de l'intérêt général.</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notion de bien commun dans la classe et dans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personnelles et collectives.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E02585" w:rsidRDefault="00E02585"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E02585" w:rsidRPr="00E170F4" w:rsidRDefault="00E02585" w:rsidP="00E170F4">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7"/>
        <w:gridCol w:w="2807"/>
        <w:gridCol w:w="3622"/>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lastRenderedPageBreak/>
              <w:t>L'engagement : agir individuellement et collectivement</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S'engager et assumer des responsabilités dans l'école et dans l'établissement.</w:t>
            </w:r>
          </w:p>
          <w:p w:rsidR="00E170F4" w:rsidRPr="00E170F4" w:rsidRDefault="00E170F4" w:rsidP="00E0258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Prendre en charge des aspects de la vie collective et de l'environnement et développer une conscience citoyenne, sociale et écologique.</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20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 Respecter les engagements pris envers soi-même et envers les autres.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S'impliquer dans la vie scolaire (actions, projets, instances...).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L'engagement moral : la confiance, la promesse, la loyauté.</w:t>
            </w:r>
          </w:p>
        </w:tc>
        <w:tc>
          <w:tcPr>
            <w:tcW w:w="200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Sensibiliser les élèves à quelques grandes figures féminines et masculines de l'engagement (scientifique, humanitaire...).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Associer les élèves à l'élaboration et à la mise en œuvre de projets.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Engager les élèves dans des projets de concours proposés par l'éducation nationale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Encourager les conduites d'entraide, par exemple le tutorat entre pairs, la coopération, la médiation par les pairs.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Valoriser la prise de responsabilité dans la classe,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Engager la classe dans des actions de solidarité ou en faveur de l'environnement.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Favoriser les conduites altruistes, notamment dans le cadre du parcours citoyen.</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1/b - Réaliser un projet collectif (projet de classe, d'école, communal, national...).</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1/c - Coopérer en vue d'un objectif commun.</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coopération, l'entraide.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1/d - Expliquer en mots simples la fraternité et la solidarité.</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 la fraternité, la solidarité.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2/a - Prendre des responsabilités dans la classe et dans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participation démocratique.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responsabilité.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développement durable.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2/b - S'impliquer progressivement dans la vie collective à différents niveaux.</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secours à autrui : sens du discernement, en lien avec le dispositif et l'attestation « apprendre à porter secours » (APS).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0378CC" w:rsidRDefault="000378CC" w:rsidP="00E170F4">
      <w:pPr>
        <w:spacing w:before="100" w:beforeAutospacing="1" w:after="100" w:afterAutospacing="1" w:line="240" w:lineRule="auto"/>
        <w:rPr>
          <w:rFonts w:ascii="Times New Roman" w:eastAsia="Times New Roman" w:hAnsi="Times New Roman" w:cs="Times New Roman"/>
          <w:b/>
          <w:sz w:val="24"/>
          <w:szCs w:val="24"/>
          <w:lang w:eastAsia="fr-FR"/>
        </w:rPr>
      </w:pPr>
    </w:p>
    <w:p w:rsidR="000378CC" w:rsidRDefault="000378CC" w:rsidP="00E170F4">
      <w:pPr>
        <w:spacing w:before="100" w:beforeAutospacing="1" w:after="100" w:afterAutospacing="1" w:line="240" w:lineRule="auto"/>
        <w:rPr>
          <w:rFonts w:ascii="Times New Roman" w:eastAsia="Times New Roman" w:hAnsi="Times New Roman" w:cs="Times New Roman"/>
          <w:b/>
          <w:sz w:val="24"/>
          <w:szCs w:val="24"/>
          <w:lang w:eastAsia="fr-FR"/>
        </w:rPr>
      </w:pPr>
    </w:p>
    <w:p w:rsidR="000378CC" w:rsidRDefault="000378CC" w:rsidP="00E170F4">
      <w:pPr>
        <w:spacing w:before="100" w:beforeAutospacing="1" w:after="100" w:afterAutospacing="1" w:line="240" w:lineRule="auto"/>
        <w:rPr>
          <w:rFonts w:ascii="Times New Roman" w:eastAsia="Times New Roman" w:hAnsi="Times New Roman" w:cs="Times New Roman"/>
          <w:b/>
          <w:sz w:val="24"/>
          <w:szCs w:val="24"/>
          <w:lang w:eastAsia="fr-FR"/>
        </w:rPr>
      </w:pPr>
    </w:p>
    <w:p w:rsidR="00E170F4" w:rsidRPr="00E170F4" w:rsidRDefault="00E170F4" w:rsidP="00E170F4">
      <w:pPr>
        <w:spacing w:before="100" w:beforeAutospacing="1" w:after="100" w:afterAutospacing="1" w:line="240" w:lineRule="auto"/>
        <w:rPr>
          <w:rFonts w:ascii="Times New Roman" w:eastAsia="Times New Roman" w:hAnsi="Times New Roman" w:cs="Times New Roman"/>
          <w:b/>
          <w:sz w:val="24"/>
          <w:szCs w:val="24"/>
          <w:lang w:eastAsia="fr-FR"/>
        </w:rPr>
      </w:pPr>
      <w:r w:rsidRPr="00E170F4">
        <w:rPr>
          <w:rFonts w:ascii="Times New Roman" w:eastAsia="Times New Roman" w:hAnsi="Times New Roman" w:cs="Times New Roman"/>
          <w:b/>
          <w:sz w:val="24"/>
          <w:szCs w:val="24"/>
          <w:lang w:eastAsia="fr-FR"/>
        </w:rPr>
        <w:t>Cycle 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807"/>
        <w:gridCol w:w="3532"/>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La sensibilité : soi et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Identifier et exprimer en les régulant ses émotions et ses sentiments.</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S'estimer et être capable d'écoute et d'empathie.</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3. Se sentir membre d'une collectivité.</w:t>
            </w: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 Partager et réguler des émotions, des sentiments dans des situations et à propos d'objets diversifiés : textes littéraires, œuvres d'art, documents d'actualité, débats portant sur la vie de la classe.</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Diversité des expressions des sentiments et des émotions dans différentes œuvres (textes, œuvres musicales, plastiques...)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Maitrise des règles de la communication.</w:t>
            </w:r>
          </w:p>
        </w:tc>
        <w:tc>
          <w:tcPr>
            <w:tcW w:w="190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Jeu théâtral, mime.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Jeux de rôle.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Activités de langage : langage de situation, langage d'évocation.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langages de l'art : expression artistique et littéraire des sentiments et des émotions.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respect du corps entre les filles et les garçons en EPS et dans toutes les activités scolaires, en lien avec l'éducation affective et sexuelle.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mécanismes du harcèlement et leurs conséquences.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Discussion à visée philosophique sur le thème de la tolérance ou sur le thème de la moquerie.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tolérance (en lien avec le programme d'histoire).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Étude dans les différents domaines disciplinaires de la diversité des cultures et des religions.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L'attestation « apprendre à porter secours » (APS).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différentes interprétations de La Marseillaise (éducation musicale).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représentations artistiques des symboles de la République.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Partager les tâches dans des situations de recherche (grammaire, conjugaison, mathématiques...), de coopération (EPS, éducation musicale, arts visuels et arts plastiques...) ou d'expérimentation (sciences).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Coopérer au sein de la classe ou de l'école.</w:t>
            </w: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1/b - Mobiliser le vocabulaire adapté à leur expression.</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Connaissance et structuration du vocabulaire des sentiments et des émotions.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2/a - Respecter autrui et accepter les différences.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Respect des autres dans leur diversité : les atteintes à la personne d'autrui (racisme, antisémitisme, sexisme, xénophobie, homophobie, harcèlement...).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Respect des différences, tolérance.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Respect de la diversité des croyances et des convictions.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secours à autrui.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2/b - Manifester le respect des autres dans son langage et son attitude.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soin du langage : le souci d'autrui dans le langage, notamment la politesse.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Le soin du corps, de l'environnement immédiat et plus lointain.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soin des biens personnels et collectifs.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L'intégrité de la personne.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3/a - Comprendre le sens des symboles de la République.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3/b - Coopérer.</w:t>
            </w:r>
          </w:p>
        </w:tc>
        <w:tc>
          <w:tcPr>
            <w:tcW w:w="15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Valeurs et symboles de la République française et de l'Union européenne.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Savoir travailler en respectant les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6"/>
        <w:gridCol w:w="2898"/>
        <w:gridCol w:w="3532"/>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Le droit et la règle : des principes pour vivre avec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Comprendre les raisons de l'obéissance aux règles et à la loi dans une société démocratique.</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Comprendre les principes et les valeurs de la République française et des sociétés démocratiques.</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 Comprendre les notions de droits et devoirs, les accepter et les appliquer.</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droits et les devoirs : de la personne, de l'enfant, de l'élève, du citoyen.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 Le code de la route : initiation au code de la route et aux règles de prudence, en lien avec l'attestation de </w:t>
            </w:r>
            <w:r w:rsidRPr="00E170F4">
              <w:rPr>
                <w:rFonts w:ascii="Times New Roman" w:eastAsia="Times New Roman" w:hAnsi="Times New Roman" w:cs="Times New Roman"/>
                <w:sz w:val="24"/>
                <w:szCs w:val="24"/>
                <w:lang w:eastAsia="fr-FR"/>
              </w:rPr>
              <w:lastRenderedPageBreak/>
              <w:t>première éducation à la route (</w:t>
            </w:r>
            <w:proofErr w:type="spellStart"/>
            <w:r w:rsidRPr="00E170F4">
              <w:rPr>
                <w:rFonts w:ascii="Times New Roman" w:eastAsia="Times New Roman" w:hAnsi="Times New Roman" w:cs="Times New Roman"/>
                <w:sz w:val="24"/>
                <w:szCs w:val="24"/>
                <w:lang w:eastAsia="fr-FR"/>
              </w:rPr>
              <w:t>Aper</w:t>
            </w:r>
            <w:proofErr w:type="spellEnd"/>
            <w:r w:rsidRPr="00E170F4">
              <w:rPr>
                <w:rFonts w:ascii="Times New Roman" w:eastAsia="Times New Roman" w:hAnsi="Times New Roman" w:cs="Times New Roman"/>
                <w:sz w:val="24"/>
                <w:szCs w:val="24"/>
                <w:lang w:eastAsia="fr-FR"/>
              </w:rPr>
              <w: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vocabulaire de la règle et du droit (droit, devoir, règle, règlement, loi).</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différents contextes d'obéissance aux règles, le règlement intérieur, les sanctions.</w:t>
            </w:r>
          </w:p>
        </w:tc>
        <w:tc>
          <w:tcPr>
            <w:tcW w:w="190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EPS : jeux et sports collectifs.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Conseils d'élèves, débats démocratiques.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Définir et discuter en classe les règles du débat ou celles du conseil d'élèves.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Conseils d'élèves (sens des règles, des droits et des obligations, sens des punitions et des sanctions).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handicap : discussion à visée philosophique. La loi sur le handicap de 2005.</w:t>
            </w:r>
          </w:p>
          <w:p w:rsidR="00710275"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Discussion à visée philosophique sur les valeurs et les normes.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Exercices de hiérarchisation et de clarification des valeurs.</w:t>
            </w:r>
          </w:p>
          <w:p w:rsid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Analyse de certains stéréotypes sexués à travers des exemples pris dans des manuels ou des albums de littérature de jeunesse ou le cinéma.</w:t>
            </w:r>
          </w:p>
          <w:p w:rsidR="00710275" w:rsidRDefault="00710275"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710275" w:rsidRDefault="00710275"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710275" w:rsidRDefault="00710275"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710275" w:rsidRPr="00E170F4" w:rsidRDefault="00710275"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citoyenneté municipale : comprendre les différents domaines d'action de la commune.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Réflexion et débats sur les articles 1, 4, 6, 9, 11 de la Déclaration des droits de l'homme et du citoyen de 1789.</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Convention internationale des droits de l'enfant.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droit à l'éducation.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institutions à travers leurs textes fondateurs et leur histoire.</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1/b - Respecter tous les autres et notamment appliquer les principes de l'égalité des femmes et des hommes.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L'égalité entre les filles et les garçons.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mixité à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L'égalité des droits et la notion de discrimination.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2/a- Reconnaître les principes et les valeurs de la République et de l'Union européenne.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principes de la démocratie représentative en France et en Europe.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 la liberté, l'égalité,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2/b - Reconnaître les traits constitutifs de la République française.</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vocabulaire des institutions.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fondement de la loi et les grandes déclarations des droits.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notion de citoyenneté nationale et européenne (l'identité juridique d'une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p>
    <w:p w:rsidR="00710275" w:rsidRPr="00E170F4" w:rsidRDefault="00710275" w:rsidP="00E170F4">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6"/>
        <w:gridCol w:w="2898"/>
        <w:gridCol w:w="3532"/>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Le jugement : penser par soi-même et avec les autres</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Objectifs de formation</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Différencier son intérêt particulier de l'intérêt général.</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Prendre part à une discussion, un débat ou un dialogue : prendre la parole devant les autres, écouter autrui, formuler et apprendre à justifier un point de vue.</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choix, sa justification.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Connaissance et reconnaissance de différents types d'expression (récit, reportage, témoignage).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règles de la discussion en groupe (écoute, respect du point de vue de l'autre, recherche d'un accord...).</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Approche de l'argumentation.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débat argumenté.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Initiation au débat démocratique.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critères du jugement moral : le bien et le mal, le juste et l'injuste.</w:t>
            </w:r>
          </w:p>
        </w:tc>
        <w:tc>
          <w:tcPr>
            <w:tcW w:w="190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Exercice du jugement critique : à partir de faits issus de la vie de la classe, de l'école et hors l'école en vue de lutter contre les préjugés (racisme, sexisme, homophobie...).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Approche de la notion de « stéréotype » à partir de situations de la vie de la classe ou de situations imaginaires tirées de récits, de contes ou d'albums de littérature de jeunesse.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Organisation de débats réglés sur ces situations.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Éducation aux médias, dont la participation à la Semaine de la presse et des médias (</w:t>
            </w:r>
            <w:proofErr w:type="spellStart"/>
            <w:r w:rsidRPr="00E170F4">
              <w:rPr>
                <w:rFonts w:ascii="Times New Roman" w:eastAsia="Times New Roman" w:hAnsi="Times New Roman" w:cs="Times New Roman"/>
                <w:sz w:val="24"/>
                <w:szCs w:val="24"/>
                <w:lang w:eastAsia="fr-FR"/>
              </w:rPr>
              <w:t>Clémi</w:t>
            </w:r>
            <w:proofErr w:type="spellEnd"/>
            <w:r w:rsidRPr="00E170F4">
              <w:rPr>
                <w:rFonts w:ascii="Times New Roman" w:eastAsia="Times New Roman" w:hAnsi="Times New Roman" w:cs="Times New Roman"/>
                <w:sz w:val="24"/>
                <w:szCs w:val="24"/>
                <w:lang w:eastAsia="fr-FR"/>
              </w:rPr>
              <w:t>).</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Pluralité des regards sur l'enfance dans l'espace et le temps.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Analyse des faits, confrontation des idées, à travers la démarche de résolution de problèmes et la démarche d'investigation (par exemple en EPS, en sciences, dans les enseignements et l'éducation artistiques).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Entraînement à l'argumentation et au débat argumenté : maîtrise de la langue, maîtrise des connecteurs et du lexique.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Exercices de clarification des valeurs du point de vue de l'intérêt général et du sien propre.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Réflexion sur l'intérêt général et l'intérêt particulier à partir de récits mettant en scène des héros de la littérature, de l'histoire ou de la mythologie.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Place et rôle de certaines personnalités, hommes ou femmes, dans l'histoire.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Travail sur une version adaptée à l'âge des élèves de la Charte de la laïcité.</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1/b- Nuancer son point de vue en tenant compte du point de vue des autres.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préjugés et les stéréotypes (racisme, antisémitisme, sexisme, homophobie).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1/c- Comprendre que la laïcité accorde à chacun un droit égal à exercer librement son jugement et exige le respect de ce droit chez autrui.</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laïcité comme liberté de penser et de croire ou de ne pas croire à travers la Charte de la laïcité à l'école.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distinction entre croyances et opinions.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1/d- Prendre conscience des enjeux civiques de l'usage de l'informatique et de l'Internet et adopter une </w:t>
            </w:r>
            <w:r w:rsidRPr="00E170F4">
              <w:rPr>
                <w:rFonts w:ascii="Times New Roman" w:eastAsia="Times New Roman" w:hAnsi="Times New Roman" w:cs="Times New Roman"/>
                <w:sz w:val="24"/>
                <w:szCs w:val="24"/>
                <w:lang w:eastAsia="fr-FR"/>
              </w:rPr>
              <w:lastRenderedPageBreak/>
              <w:t>attitude critique face aux résultats obtenus.</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Le jugement critique : traitement de l'information et éducation aux médias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xml:space="preserve">- Responsabilisation à l'usage du numérique en lien avec la charte d'usage des </w:t>
            </w:r>
            <w:proofErr w:type="spellStart"/>
            <w:r w:rsidRPr="00E170F4">
              <w:rPr>
                <w:rFonts w:ascii="Times New Roman" w:eastAsia="Times New Roman" w:hAnsi="Times New Roman" w:cs="Times New Roman"/>
                <w:sz w:val="24"/>
                <w:szCs w:val="24"/>
                <w:lang w:eastAsia="fr-FR"/>
              </w:rPr>
              <w:t>Tuic</w:t>
            </w:r>
            <w:proofErr w:type="spellEnd"/>
            <w:r w:rsidRPr="00E170F4">
              <w:rPr>
                <w:rFonts w:ascii="Times New Roman" w:eastAsia="Times New Roman" w:hAnsi="Times New Roman" w:cs="Times New Roman"/>
                <w:sz w:val="24"/>
                <w:szCs w:val="24"/>
                <w:lang w:eastAsia="fr-F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2/- Distinguer son intérêt personnel de l'intérêt collectif.</w:t>
            </w:r>
          </w:p>
        </w:tc>
        <w:tc>
          <w:tcPr>
            <w:tcW w:w="16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notion de bien commun dans la classe, l'école et la société.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personnelles et collectives.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Valeurs et institutions : la devise de la République (Liberté, Égalité, Fraternité).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sens républicain de la nation.</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libertés fondamentales.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laïcité.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valeurs de l'Union européenne.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6"/>
        <w:gridCol w:w="2717"/>
        <w:gridCol w:w="3713"/>
      </w:tblGrid>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L'engagement : agir individuellement et collectivement</w:t>
            </w:r>
          </w:p>
        </w:tc>
      </w:tr>
      <w:tr w:rsidR="00E170F4" w:rsidRPr="00E170F4" w:rsidTr="00E170F4">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E170F4" w:rsidRPr="00E170F4" w:rsidRDefault="00E170F4" w:rsidP="00710275">
            <w:pPr>
              <w:spacing w:after="0" w:line="240" w:lineRule="auto"/>
              <w:rPr>
                <w:rFonts w:ascii="Times New Roman" w:eastAsia="Times New Roman" w:hAnsi="Times New Roman" w:cs="Times New Roman"/>
                <w:sz w:val="24"/>
                <w:szCs w:val="24"/>
                <w:lang w:eastAsia="fr-FR"/>
              </w:rPr>
            </w:pPr>
            <w:bookmarkStart w:id="0" w:name="_GoBack"/>
            <w:r w:rsidRPr="00E170F4">
              <w:rPr>
                <w:rFonts w:ascii="Times New Roman" w:eastAsia="Times New Roman" w:hAnsi="Times New Roman" w:cs="Times New Roman"/>
                <w:b/>
                <w:bCs/>
                <w:sz w:val="24"/>
                <w:szCs w:val="24"/>
                <w:lang w:eastAsia="fr-FR"/>
              </w:rPr>
              <w:t>Objectifs de formation</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1. S'engager et assumer des responsabilités dans l'école et dans l'établissement.</w:t>
            </w:r>
          </w:p>
          <w:p w:rsidR="00E170F4" w:rsidRPr="00E170F4" w:rsidRDefault="00E170F4" w:rsidP="00710275">
            <w:pPr>
              <w:spacing w:after="0"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b/>
                <w:bCs/>
                <w:sz w:val="24"/>
                <w:szCs w:val="24"/>
                <w:lang w:eastAsia="fr-FR"/>
              </w:rPr>
              <w:t>2. Prendre en charge des aspects de la vie collective et de l'environnement et développer une conscience citoyenne, sociale et écologique.</w:t>
            </w:r>
            <w:bookmarkEnd w:id="0"/>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Objets d'enseignement</w:t>
            </w:r>
          </w:p>
        </w:tc>
        <w:tc>
          <w:tcPr>
            <w:tcW w:w="19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Exemples de pratiques en classe, à l'école, dans l'établissement</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1/a - S'engager dans la réalisation d'un projet collectif (projet de classe, d'école, communal, national...).</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L'engagement moral (la confiance, la promesse, la loyauté, l'entraide, la solidarité).</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xml:space="preserve">- Le secours à autrui : prendre des initiatives, en </w:t>
            </w:r>
            <w:r w:rsidRPr="00E170F4">
              <w:rPr>
                <w:rFonts w:ascii="Times New Roman" w:eastAsia="Times New Roman" w:hAnsi="Times New Roman" w:cs="Times New Roman"/>
                <w:sz w:val="24"/>
                <w:szCs w:val="24"/>
                <w:lang w:eastAsia="fr-FR"/>
              </w:rPr>
              <w:lastRenderedPageBreak/>
              <w:t>lien avec le dispositif et l'attestation « apprendre à porter secours » (APS).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code de la route : sensibilisation à la responsabilité en lien avec l'attestation de première éducation à la route (</w:t>
            </w:r>
            <w:proofErr w:type="spellStart"/>
            <w:r w:rsidRPr="00E170F4">
              <w:rPr>
                <w:rFonts w:ascii="Times New Roman" w:eastAsia="Times New Roman" w:hAnsi="Times New Roman" w:cs="Times New Roman"/>
                <w:sz w:val="24"/>
                <w:szCs w:val="24"/>
                <w:lang w:eastAsia="fr-FR"/>
              </w:rPr>
              <w:t>Aper</w:t>
            </w:r>
            <w:proofErr w:type="spellEnd"/>
            <w:r w:rsidRPr="00E170F4">
              <w:rPr>
                <w:rFonts w:ascii="Times New Roman" w:eastAsia="Times New Roman" w:hAnsi="Times New Roman" w:cs="Times New Roman"/>
                <w:sz w:val="24"/>
                <w:szCs w:val="24"/>
                <w:lang w:eastAsia="fr-FR"/>
              </w:rPr>
              <w:t>).</w:t>
            </w:r>
          </w:p>
        </w:tc>
        <w:tc>
          <w:tcPr>
            <w:tcW w:w="1950" w:type="pct"/>
            <w:vMerge w:val="restar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Débat sur le rôle de la confiance et du respect de ses engagements dans la vie sociale.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 Les principes du vote démocratique dans les conseils d'élèves.</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L'engagement : sensibiliser les élèves à quelques grandes figures féminines et masculines de l'engagement (scientifique, politique, humanitaire...).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Étude du préambule de la Constitution de 1946.</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Travail sur le rôle des associations.</w:t>
            </w: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lastRenderedPageBreak/>
              <w:t>1/b - Pouvoir expliquer ses choix et ses actes.</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responsabilité de l'individu et du citoyen dans le domaine de l'environnement, de la santé.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2/a - Savoir participer et prendre sa place dans un groupe.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participation démocratique.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 vote.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Les acteurs locaux et la citoyenneté.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r w:rsidR="00E170F4" w:rsidRPr="00E170F4" w:rsidTr="00E170F4">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2/b- Expliquer en mots simples la fraternité et la solidarité.</w:t>
            </w:r>
          </w:p>
        </w:tc>
        <w:tc>
          <w:tcPr>
            <w:tcW w:w="1500" w:type="pct"/>
            <w:tcBorders>
              <w:top w:val="outset" w:sz="6" w:space="0" w:color="auto"/>
              <w:left w:val="outset" w:sz="6" w:space="0" w:color="auto"/>
              <w:bottom w:val="outset" w:sz="6" w:space="0" w:color="auto"/>
              <w:right w:val="outset" w:sz="6" w:space="0" w:color="auto"/>
            </w:tcBorders>
            <w:hideMark/>
          </w:tcPr>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solidarité individuelle et collective.</w:t>
            </w:r>
          </w:p>
          <w:p w:rsidR="00E170F4" w:rsidRPr="00E170F4" w:rsidRDefault="00E170F4" w:rsidP="00E170F4">
            <w:pPr>
              <w:spacing w:before="100" w:beforeAutospacing="1" w:after="100" w:afterAutospacing="1" w:line="240" w:lineRule="auto"/>
              <w:rPr>
                <w:rFonts w:ascii="Times New Roman" w:eastAsia="Times New Roman" w:hAnsi="Times New Roman" w:cs="Times New Roman"/>
                <w:sz w:val="24"/>
                <w:szCs w:val="24"/>
                <w:lang w:eastAsia="fr-FR"/>
              </w:rPr>
            </w:pPr>
            <w:r w:rsidRPr="00E170F4">
              <w:rPr>
                <w:rFonts w:ascii="Times New Roman" w:eastAsia="Times New Roman" w:hAnsi="Times New Roman" w:cs="Times New Roman"/>
                <w:sz w:val="24"/>
                <w:szCs w:val="24"/>
                <w:lang w:eastAsia="fr-FR"/>
              </w:rPr>
              <w:t>- La fraternité dans la devise républicaine.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70F4" w:rsidRPr="00E170F4" w:rsidRDefault="00E170F4" w:rsidP="00E170F4">
            <w:pPr>
              <w:spacing w:after="0" w:line="240" w:lineRule="auto"/>
              <w:rPr>
                <w:rFonts w:ascii="Times New Roman" w:eastAsia="Times New Roman" w:hAnsi="Times New Roman" w:cs="Times New Roman"/>
                <w:sz w:val="24"/>
                <w:szCs w:val="24"/>
                <w:lang w:eastAsia="fr-FR"/>
              </w:rPr>
            </w:pPr>
          </w:p>
        </w:tc>
      </w:tr>
    </w:tbl>
    <w:p w:rsidR="00E170F4" w:rsidRDefault="00E170F4" w:rsidP="00E170F4">
      <w:pPr>
        <w:spacing w:before="100" w:beforeAutospacing="1" w:after="100" w:afterAutospacing="1" w:line="240" w:lineRule="auto"/>
      </w:pPr>
    </w:p>
    <w:sectPr w:rsidR="00E17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4"/>
    <w:rsid w:val="000378CC"/>
    <w:rsid w:val="003D085E"/>
    <w:rsid w:val="00710275"/>
    <w:rsid w:val="00A62E99"/>
    <w:rsid w:val="00D0372D"/>
    <w:rsid w:val="00E02585"/>
    <w:rsid w:val="00E170F4"/>
    <w:rsid w:val="00E3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12070-2373-4146-907F-B7374F45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uleur">
    <w:name w:val="normalcouleur"/>
    <w:basedOn w:val="Normal"/>
    <w:rsid w:val="00E170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0F4"/>
    <w:rPr>
      <w:b/>
      <w:bCs/>
    </w:rPr>
  </w:style>
  <w:style w:type="paragraph" w:customStyle="1" w:styleId="stitre">
    <w:name w:val="stitre"/>
    <w:basedOn w:val="Normal"/>
    <w:rsid w:val="00E170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170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E170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E170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05428">
      <w:bodyDiv w:val="1"/>
      <w:marLeft w:val="0"/>
      <w:marRight w:val="0"/>
      <w:marTop w:val="0"/>
      <w:marBottom w:val="0"/>
      <w:divBdr>
        <w:top w:val="none" w:sz="0" w:space="0" w:color="auto"/>
        <w:left w:val="none" w:sz="0" w:space="0" w:color="auto"/>
        <w:bottom w:val="none" w:sz="0" w:space="0" w:color="auto"/>
        <w:right w:val="none" w:sz="0" w:space="0" w:color="auto"/>
      </w:divBdr>
      <w:divsChild>
        <w:div w:id="1310091335">
          <w:marLeft w:val="0"/>
          <w:marRight w:val="0"/>
          <w:marTop w:val="0"/>
          <w:marBottom w:val="0"/>
          <w:divBdr>
            <w:top w:val="none" w:sz="0" w:space="0" w:color="auto"/>
            <w:left w:val="none" w:sz="0" w:space="0" w:color="auto"/>
            <w:bottom w:val="none" w:sz="0" w:space="0" w:color="auto"/>
            <w:right w:val="none" w:sz="0" w:space="0" w:color="auto"/>
          </w:divBdr>
        </w:div>
        <w:div w:id="27797053">
          <w:marLeft w:val="0"/>
          <w:marRight w:val="0"/>
          <w:marTop w:val="0"/>
          <w:marBottom w:val="0"/>
          <w:divBdr>
            <w:top w:val="none" w:sz="0" w:space="0" w:color="auto"/>
            <w:left w:val="none" w:sz="0" w:space="0" w:color="auto"/>
            <w:bottom w:val="none" w:sz="0" w:space="0" w:color="auto"/>
            <w:right w:val="none" w:sz="0" w:space="0" w:color="auto"/>
          </w:divBdr>
        </w:div>
        <w:div w:id="566842108">
          <w:marLeft w:val="0"/>
          <w:marRight w:val="0"/>
          <w:marTop w:val="0"/>
          <w:marBottom w:val="0"/>
          <w:divBdr>
            <w:top w:val="none" w:sz="0" w:space="0" w:color="auto"/>
            <w:left w:val="none" w:sz="0" w:space="0" w:color="auto"/>
            <w:bottom w:val="none" w:sz="0" w:space="0" w:color="auto"/>
            <w:right w:val="none" w:sz="0" w:space="0" w:color="auto"/>
          </w:divBdr>
          <w:divsChild>
            <w:div w:id="152113487">
              <w:marLeft w:val="0"/>
              <w:marRight w:val="0"/>
              <w:marTop w:val="0"/>
              <w:marBottom w:val="0"/>
              <w:divBdr>
                <w:top w:val="none" w:sz="0" w:space="0" w:color="auto"/>
                <w:left w:val="none" w:sz="0" w:space="0" w:color="auto"/>
                <w:bottom w:val="none" w:sz="0" w:space="0" w:color="auto"/>
                <w:right w:val="none" w:sz="0" w:space="0" w:color="auto"/>
              </w:divBdr>
              <w:divsChild>
                <w:div w:id="978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4700">
      <w:bodyDiv w:val="1"/>
      <w:marLeft w:val="0"/>
      <w:marRight w:val="0"/>
      <w:marTop w:val="0"/>
      <w:marBottom w:val="0"/>
      <w:divBdr>
        <w:top w:val="none" w:sz="0" w:space="0" w:color="auto"/>
        <w:left w:val="none" w:sz="0" w:space="0" w:color="auto"/>
        <w:bottom w:val="none" w:sz="0" w:space="0" w:color="auto"/>
        <w:right w:val="none" w:sz="0" w:space="0" w:color="auto"/>
      </w:divBdr>
      <w:divsChild>
        <w:div w:id="596914113">
          <w:marLeft w:val="0"/>
          <w:marRight w:val="0"/>
          <w:marTop w:val="0"/>
          <w:marBottom w:val="0"/>
          <w:divBdr>
            <w:top w:val="none" w:sz="0" w:space="0" w:color="auto"/>
            <w:left w:val="none" w:sz="0" w:space="0" w:color="auto"/>
            <w:bottom w:val="none" w:sz="0" w:space="0" w:color="auto"/>
            <w:right w:val="none" w:sz="0" w:space="0" w:color="auto"/>
          </w:divBdr>
        </w:div>
        <w:div w:id="1423797379">
          <w:marLeft w:val="0"/>
          <w:marRight w:val="0"/>
          <w:marTop w:val="0"/>
          <w:marBottom w:val="0"/>
          <w:divBdr>
            <w:top w:val="none" w:sz="0" w:space="0" w:color="auto"/>
            <w:left w:val="none" w:sz="0" w:space="0" w:color="auto"/>
            <w:bottom w:val="none" w:sz="0" w:space="0" w:color="auto"/>
            <w:right w:val="none" w:sz="0" w:space="0" w:color="auto"/>
          </w:divBdr>
        </w:div>
        <w:div w:id="1496530028">
          <w:marLeft w:val="0"/>
          <w:marRight w:val="0"/>
          <w:marTop w:val="0"/>
          <w:marBottom w:val="0"/>
          <w:divBdr>
            <w:top w:val="none" w:sz="0" w:space="0" w:color="auto"/>
            <w:left w:val="none" w:sz="0" w:space="0" w:color="auto"/>
            <w:bottom w:val="none" w:sz="0" w:space="0" w:color="auto"/>
            <w:right w:val="none" w:sz="0" w:space="0" w:color="auto"/>
          </w:divBdr>
        </w:div>
        <w:div w:id="1382560233">
          <w:marLeft w:val="0"/>
          <w:marRight w:val="0"/>
          <w:marTop w:val="0"/>
          <w:marBottom w:val="0"/>
          <w:divBdr>
            <w:top w:val="none" w:sz="0" w:space="0" w:color="auto"/>
            <w:left w:val="none" w:sz="0" w:space="0" w:color="auto"/>
            <w:bottom w:val="none" w:sz="0" w:space="0" w:color="auto"/>
            <w:right w:val="none" w:sz="0" w:space="0" w:color="auto"/>
          </w:divBdr>
        </w:div>
      </w:divsChild>
    </w:div>
    <w:div w:id="1120881809">
      <w:bodyDiv w:val="1"/>
      <w:marLeft w:val="0"/>
      <w:marRight w:val="0"/>
      <w:marTop w:val="0"/>
      <w:marBottom w:val="0"/>
      <w:divBdr>
        <w:top w:val="none" w:sz="0" w:space="0" w:color="auto"/>
        <w:left w:val="none" w:sz="0" w:space="0" w:color="auto"/>
        <w:bottom w:val="none" w:sz="0" w:space="0" w:color="auto"/>
        <w:right w:val="none" w:sz="0" w:space="0" w:color="auto"/>
      </w:divBdr>
      <w:divsChild>
        <w:div w:id="228880908">
          <w:marLeft w:val="0"/>
          <w:marRight w:val="0"/>
          <w:marTop w:val="0"/>
          <w:marBottom w:val="0"/>
          <w:divBdr>
            <w:top w:val="none" w:sz="0" w:space="0" w:color="auto"/>
            <w:left w:val="none" w:sz="0" w:space="0" w:color="auto"/>
            <w:bottom w:val="none" w:sz="0" w:space="0" w:color="auto"/>
            <w:right w:val="none" w:sz="0" w:space="0" w:color="auto"/>
          </w:divBdr>
        </w:div>
        <w:div w:id="1406881548">
          <w:marLeft w:val="0"/>
          <w:marRight w:val="0"/>
          <w:marTop w:val="0"/>
          <w:marBottom w:val="0"/>
          <w:divBdr>
            <w:top w:val="none" w:sz="0" w:space="0" w:color="auto"/>
            <w:left w:val="none" w:sz="0" w:space="0" w:color="auto"/>
            <w:bottom w:val="none" w:sz="0" w:space="0" w:color="auto"/>
            <w:right w:val="none" w:sz="0" w:space="0" w:color="auto"/>
          </w:divBdr>
        </w:div>
        <w:div w:id="1744597809">
          <w:marLeft w:val="0"/>
          <w:marRight w:val="0"/>
          <w:marTop w:val="0"/>
          <w:marBottom w:val="0"/>
          <w:divBdr>
            <w:top w:val="none" w:sz="0" w:space="0" w:color="auto"/>
            <w:left w:val="none" w:sz="0" w:space="0" w:color="auto"/>
            <w:bottom w:val="none" w:sz="0" w:space="0" w:color="auto"/>
            <w:right w:val="none" w:sz="0" w:space="0" w:color="auto"/>
          </w:divBdr>
        </w:div>
      </w:divsChild>
    </w:div>
    <w:div w:id="1356348654">
      <w:bodyDiv w:val="1"/>
      <w:marLeft w:val="0"/>
      <w:marRight w:val="0"/>
      <w:marTop w:val="0"/>
      <w:marBottom w:val="0"/>
      <w:divBdr>
        <w:top w:val="none" w:sz="0" w:space="0" w:color="auto"/>
        <w:left w:val="none" w:sz="0" w:space="0" w:color="auto"/>
        <w:bottom w:val="none" w:sz="0" w:space="0" w:color="auto"/>
        <w:right w:val="none" w:sz="0" w:space="0" w:color="auto"/>
      </w:divBdr>
    </w:div>
    <w:div w:id="1719358128">
      <w:bodyDiv w:val="1"/>
      <w:marLeft w:val="0"/>
      <w:marRight w:val="0"/>
      <w:marTop w:val="0"/>
      <w:marBottom w:val="0"/>
      <w:divBdr>
        <w:top w:val="none" w:sz="0" w:space="0" w:color="auto"/>
        <w:left w:val="none" w:sz="0" w:space="0" w:color="auto"/>
        <w:bottom w:val="none" w:sz="0" w:space="0" w:color="auto"/>
        <w:right w:val="none" w:sz="0" w:space="0" w:color="auto"/>
      </w:divBdr>
      <w:divsChild>
        <w:div w:id="1360203169">
          <w:marLeft w:val="0"/>
          <w:marRight w:val="0"/>
          <w:marTop w:val="0"/>
          <w:marBottom w:val="0"/>
          <w:divBdr>
            <w:top w:val="none" w:sz="0" w:space="0" w:color="auto"/>
            <w:left w:val="none" w:sz="0" w:space="0" w:color="auto"/>
            <w:bottom w:val="none" w:sz="0" w:space="0" w:color="auto"/>
            <w:right w:val="none" w:sz="0" w:space="0" w:color="auto"/>
          </w:divBdr>
        </w:div>
      </w:divsChild>
    </w:div>
    <w:div w:id="1721400861">
      <w:bodyDiv w:val="1"/>
      <w:marLeft w:val="0"/>
      <w:marRight w:val="0"/>
      <w:marTop w:val="0"/>
      <w:marBottom w:val="0"/>
      <w:divBdr>
        <w:top w:val="none" w:sz="0" w:space="0" w:color="auto"/>
        <w:left w:val="none" w:sz="0" w:space="0" w:color="auto"/>
        <w:bottom w:val="none" w:sz="0" w:space="0" w:color="auto"/>
        <w:right w:val="none" w:sz="0" w:space="0" w:color="auto"/>
      </w:divBdr>
      <w:divsChild>
        <w:div w:id="198076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4B26-DCDA-437C-BE0B-1935850E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4566</Words>
  <Characters>25119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6</cp:revision>
  <dcterms:created xsi:type="dcterms:W3CDTF">2015-11-03T15:23:00Z</dcterms:created>
  <dcterms:modified xsi:type="dcterms:W3CDTF">2015-11-03T16:00:00Z</dcterms:modified>
</cp:coreProperties>
</file>